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page" w:horzAnchor="margin" w:tblpY="3031"/>
        <w:tblW w:w="14032" w:type="dxa"/>
        <w:tblLook w:val="04A0" w:firstRow="1" w:lastRow="0" w:firstColumn="1" w:lastColumn="0" w:noHBand="0" w:noVBand="1"/>
      </w:tblPr>
      <w:tblGrid>
        <w:gridCol w:w="704"/>
        <w:gridCol w:w="2812"/>
        <w:gridCol w:w="1157"/>
        <w:gridCol w:w="4069"/>
        <w:gridCol w:w="5290"/>
      </w:tblGrid>
      <w:tr w:rsidR="00DC473C" w14:paraId="26528AD6" w14:textId="77777777" w:rsidTr="00DC473C">
        <w:tc>
          <w:tcPr>
            <w:tcW w:w="704" w:type="dxa"/>
            <w:shd w:val="clear" w:color="auto" w:fill="E2EFD9" w:themeFill="accent6" w:themeFillTint="33"/>
            <w:vAlign w:val="center"/>
          </w:tcPr>
          <w:p w14:paraId="269B2448" w14:textId="77777777" w:rsidR="00DC473C" w:rsidRPr="00927C84" w:rsidRDefault="00DC473C" w:rsidP="00DC473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27C8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Číslo kritéria</w:t>
            </w:r>
          </w:p>
        </w:tc>
        <w:tc>
          <w:tcPr>
            <w:tcW w:w="2812" w:type="dxa"/>
            <w:shd w:val="clear" w:color="auto" w:fill="E2EFD9" w:themeFill="accent6" w:themeFillTint="33"/>
            <w:vAlign w:val="center"/>
          </w:tcPr>
          <w:p w14:paraId="28CB9647" w14:textId="77777777" w:rsidR="00DC473C" w:rsidRPr="00927C84" w:rsidRDefault="00DC473C" w:rsidP="00DC473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27C8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Název kritéria</w:t>
            </w:r>
          </w:p>
        </w:tc>
        <w:tc>
          <w:tcPr>
            <w:tcW w:w="1157" w:type="dxa"/>
            <w:shd w:val="clear" w:color="auto" w:fill="E2EFD9" w:themeFill="accent6" w:themeFillTint="33"/>
            <w:vAlign w:val="center"/>
          </w:tcPr>
          <w:p w14:paraId="2550FD82" w14:textId="77777777" w:rsidR="00DC473C" w:rsidRPr="00927C84" w:rsidRDefault="00DC473C" w:rsidP="00DC473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27C8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Bodové hodnocení</w:t>
            </w:r>
          </w:p>
        </w:tc>
        <w:tc>
          <w:tcPr>
            <w:tcW w:w="4069" w:type="dxa"/>
            <w:shd w:val="clear" w:color="auto" w:fill="E2EFD9" w:themeFill="accent6" w:themeFillTint="33"/>
            <w:vAlign w:val="center"/>
          </w:tcPr>
          <w:p w14:paraId="2F1A244B" w14:textId="77777777" w:rsidR="00DC473C" w:rsidRPr="00927C84" w:rsidRDefault="00DC473C" w:rsidP="00DC473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27C8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Stručný popis kritéria</w:t>
            </w:r>
          </w:p>
        </w:tc>
        <w:tc>
          <w:tcPr>
            <w:tcW w:w="5290" w:type="dxa"/>
            <w:shd w:val="clear" w:color="auto" w:fill="E2EFD9" w:themeFill="accent6" w:themeFillTint="33"/>
            <w:vAlign w:val="center"/>
          </w:tcPr>
          <w:p w14:paraId="18EF1057" w14:textId="77777777" w:rsidR="00DC473C" w:rsidRPr="00927C84" w:rsidRDefault="00DC473C" w:rsidP="00DC473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927C8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Návod pro hodnotitele/dílčí škály</w:t>
            </w:r>
          </w:p>
        </w:tc>
      </w:tr>
      <w:tr w:rsidR="00323D87" w14:paraId="4B03E13E" w14:textId="77777777" w:rsidTr="00DC473C">
        <w:trPr>
          <w:trHeight w:val="1323"/>
        </w:trPr>
        <w:tc>
          <w:tcPr>
            <w:tcW w:w="704" w:type="dxa"/>
            <w:vAlign w:val="center"/>
          </w:tcPr>
          <w:p w14:paraId="47A4F42E" w14:textId="77777777" w:rsidR="00323D87" w:rsidRPr="00927C84" w:rsidRDefault="00323D87" w:rsidP="00323D8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</w:rPr>
              <w:t>01</w:t>
            </w:r>
          </w:p>
        </w:tc>
        <w:tc>
          <w:tcPr>
            <w:tcW w:w="2812" w:type="dxa"/>
            <w:vAlign w:val="center"/>
          </w:tcPr>
          <w:p w14:paraId="1E386AA5" w14:textId="18CBE074" w:rsidR="00323D87" w:rsidRPr="00927C84" w:rsidRDefault="00636A4A" w:rsidP="00323D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Úprava/zvelebení exteriéru kulturní památky</w:t>
            </w:r>
          </w:p>
        </w:tc>
        <w:tc>
          <w:tcPr>
            <w:tcW w:w="1157" w:type="dxa"/>
            <w:vAlign w:val="center"/>
          </w:tcPr>
          <w:p w14:paraId="755FFEED" w14:textId="54CE2DE0" w:rsidR="00323D87" w:rsidRPr="00927C84" w:rsidRDefault="003779BF" w:rsidP="00323D8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4</w:t>
            </w:r>
            <w:r w:rsidR="00323D87" w:rsidRPr="000649FE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0</w:t>
            </w:r>
          </w:p>
        </w:tc>
        <w:tc>
          <w:tcPr>
            <w:tcW w:w="4069" w:type="dxa"/>
            <w:vAlign w:val="center"/>
          </w:tcPr>
          <w:p w14:paraId="7EC3B2C5" w14:textId="477B6D76" w:rsidR="00323D87" w:rsidRPr="00927C84" w:rsidRDefault="00636A4A" w:rsidP="00323D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Posuzuje se, zda realizací projektu dojde k úpravám  na vnější straně, respektive ve viditelném exteriéru kulturní památky.</w:t>
            </w:r>
          </w:p>
        </w:tc>
        <w:tc>
          <w:tcPr>
            <w:tcW w:w="5290" w:type="dxa"/>
            <w:vAlign w:val="center"/>
          </w:tcPr>
          <w:p w14:paraId="5F634B61" w14:textId="107993CD" w:rsidR="00323D87" w:rsidRPr="000649FE" w:rsidRDefault="003779BF" w:rsidP="00323D87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40 bodů – </w:t>
            </w:r>
            <w:r w:rsidR="00636A4A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budou realizovány úpravy na vnější straně objektu (v exteriéru)</w:t>
            </w:r>
          </w:p>
          <w:p w14:paraId="5CFC02CA" w14:textId="5FD3E6C2" w:rsidR="00323D87" w:rsidRPr="00927C84" w:rsidRDefault="003779BF" w:rsidP="00323D8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0</w:t>
            </w:r>
            <w:r w:rsidR="00636A4A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 bodů – nebudou  realizovány úpravy na vnější straně objektu (v exteriéru)</w:t>
            </w:r>
          </w:p>
        </w:tc>
      </w:tr>
      <w:tr w:rsidR="00636A4A" w14:paraId="1C052F51" w14:textId="77777777" w:rsidTr="00DC473C">
        <w:trPr>
          <w:trHeight w:val="887"/>
        </w:trPr>
        <w:tc>
          <w:tcPr>
            <w:tcW w:w="704" w:type="dxa"/>
            <w:vAlign w:val="center"/>
          </w:tcPr>
          <w:p w14:paraId="53FAFADC" w14:textId="05B6522E" w:rsidR="00636A4A" w:rsidRPr="00B9726C" w:rsidRDefault="00636A4A" w:rsidP="00636A4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02</w:t>
            </w:r>
          </w:p>
        </w:tc>
        <w:tc>
          <w:tcPr>
            <w:tcW w:w="2812" w:type="dxa"/>
            <w:vAlign w:val="center"/>
          </w:tcPr>
          <w:p w14:paraId="5E76BBF6" w14:textId="37D74BCF" w:rsidR="00636A4A" w:rsidRPr="00B9726C" w:rsidRDefault="00636A4A" w:rsidP="00636A4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sz w:val="15"/>
                <w:szCs w:val="15"/>
              </w:rPr>
              <w:t>Velikost obce</w:t>
            </w:r>
          </w:p>
        </w:tc>
        <w:tc>
          <w:tcPr>
            <w:tcW w:w="1157" w:type="dxa"/>
            <w:vAlign w:val="center"/>
          </w:tcPr>
          <w:p w14:paraId="0C15B7BE" w14:textId="39483C6C" w:rsidR="00636A4A" w:rsidRPr="00636A4A" w:rsidRDefault="00636A4A" w:rsidP="00636A4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5"/>
                <w:szCs w:val="15"/>
              </w:rPr>
            </w:pPr>
            <w:r w:rsidRPr="00636A4A">
              <w:rPr>
                <w:rFonts w:ascii="Calibri" w:hAnsi="Calibri" w:cs="Calibri"/>
                <w:b/>
                <w:sz w:val="15"/>
                <w:szCs w:val="15"/>
              </w:rPr>
              <w:t>30</w:t>
            </w:r>
          </w:p>
        </w:tc>
        <w:tc>
          <w:tcPr>
            <w:tcW w:w="4069" w:type="dxa"/>
            <w:vAlign w:val="center"/>
          </w:tcPr>
          <w:p w14:paraId="3836B2AA" w14:textId="54E9B79A" w:rsidR="00636A4A" w:rsidRPr="00636A4A" w:rsidRDefault="00636A4A" w:rsidP="00636A4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5"/>
                <w:szCs w:val="15"/>
              </w:rPr>
            </w:pPr>
            <w:r w:rsidRPr="00636A4A">
              <w:rPr>
                <w:rFonts w:ascii="Calibri" w:hAnsi="Calibri" w:cs="Calibri"/>
                <w:b/>
                <w:sz w:val="15"/>
                <w:szCs w:val="15"/>
              </w:rPr>
              <w:t>Posuzuje se poče</w:t>
            </w:r>
            <w:bookmarkStart w:id="0" w:name="_GoBack"/>
            <w:bookmarkEnd w:id="0"/>
            <w:r w:rsidRPr="00636A4A">
              <w:rPr>
                <w:rFonts w:ascii="Calibri" w:hAnsi="Calibri" w:cs="Calibri"/>
                <w:b/>
                <w:sz w:val="15"/>
                <w:szCs w:val="15"/>
              </w:rPr>
              <w:t>t obyvatel k 1. 1. 2023</w:t>
            </w:r>
          </w:p>
        </w:tc>
        <w:tc>
          <w:tcPr>
            <w:tcW w:w="5290" w:type="dxa"/>
            <w:vAlign w:val="center"/>
          </w:tcPr>
          <w:p w14:paraId="0CE21A1E" w14:textId="77777777" w:rsidR="00636A4A" w:rsidRPr="00636A4A" w:rsidRDefault="00636A4A" w:rsidP="00636A4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5"/>
                <w:szCs w:val="15"/>
              </w:rPr>
            </w:pPr>
            <w:r w:rsidRPr="00636A4A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30 bodů </w:t>
            </w:r>
            <w:r w:rsidRPr="00636A4A">
              <w:rPr>
                <w:rFonts w:ascii="Calibri" w:hAnsi="Calibri" w:cs="Calibri"/>
                <w:b/>
                <w:sz w:val="15"/>
                <w:szCs w:val="15"/>
              </w:rPr>
              <w:t>– počet obyvatel  do 1 500</w:t>
            </w:r>
          </w:p>
          <w:p w14:paraId="5910AAE4" w14:textId="77777777" w:rsidR="00636A4A" w:rsidRPr="00636A4A" w:rsidRDefault="00636A4A" w:rsidP="00636A4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5"/>
                <w:szCs w:val="15"/>
              </w:rPr>
            </w:pPr>
            <w:r w:rsidRPr="00636A4A"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20 bodů </w:t>
            </w:r>
            <w:r w:rsidRPr="00636A4A">
              <w:rPr>
                <w:rFonts w:ascii="Calibri" w:hAnsi="Calibri" w:cs="Calibri"/>
                <w:b/>
                <w:sz w:val="15"/>
                <w:szCs w:val="15"/>
              </w:rPr>
              <w:t>– počet obyvatel  od 1501 až 3000</w:t>
            </w:r>
          </w:p>
          <w:p w14:paraId="79E33214" w14:textId="6F78DD4B" w:rsidR="00636A4A" w:rsidRPr="00B9726C" w:rsidRDefault="00636A4A" w:rsidP="00636A4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5"/>
                <w:szCs w:val="15"/>
              </w:rPr>
            </w:pPr>
            <w:r w:rsidRPr="00636A4A">
              <w:rPr>
                <w:rFonts w:ascii="Calibri" w:hAnsi="Calibri" w:cs="Calibri"/>
                <w:b/>
                <w:sz w:val="15"/>
                <w:szCs w:val="15"/>
              </w:rPr>
              <w:t>10 bodů – počet obyvatel  nad 3 000</w:t>
            </w:r>
          </w:p>
        </w:tc>
      </w:tr>
      <w:tr w:rsidR="00323D87" w14:paraId="62EB2B29" w14:textId="77777777" w:rsidTr="00DC473C">
        <w:trPr>
          <w:trHeight w:val="887"/>
        </w:trPr>
        <w:tc>
          <w:tcPr>
            <w:tcW w:w="704" w:type="dxa"/>
            <w:vAlign w:val="center"/>
          </w:tcPr>
          <w:p w14:paraId="6570D691" w14:textId="5D5B0D97" w:rsidR="00323D87" w:rsidRDefault="00636A4A" w:rsidP="00323D8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5"/>
                <w:szCs w:val="15"/>
              </w:rPr>
            </w:pPr>
            <w:r>
              <w:rPr>
                <w:rFonts w:ascii="Calibri" w:hAnsi="Calibri" w:cs="Calibri"/>
                <w:sz w:val="15"/>
                <w:szCs w:val="15"/>
              </w:rPr>
              <w:t>03</w:t>
            </w:r>
          </w:p>
        </w:tc>
        <w:tc>
          <w:tcPr>
            <w:tcW w:w="2812" w:type="dxa"/>
            <w:vAlign w:val="center"/>
          </w:tcPr>
          <w:p w14:paraId="34E468FF" w14:textId="3D33BEBA" w:rsidR="00323D87" w:rsidRPr="000649FE" w:rsidRDefault="00323D87" w:rsidP="00323D8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649FE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Dokumentace a povolení</w:t>
            </w:r>
          </w:p>
        </w:tc>
        <w:tc>
          <w:tcPr>
            <w:tcW w:w="1157" w:type="dxa"/>
            <w:vAlign w:val="center"/>
          </w:tcPr>
          <w:p w14:paraId="399CBCD4" w14:textId="69B76C91" w:rsidR="00323D87" w:rsidRPr="000649FE" w:rsidRDefault="003779BF" w:rsidP="00323D8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3</w:t>
            </w:r>
            <w:r w:rsidR="00323D87" w:rsidRPr="000649FE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0</w:t>
            </w:r>
          </w:p>
        </w:tc>
        <w:tc>
          <w:tcPr>
            <w:tcW w:w="4069" w:type="dxa"/>
            <w:vAlign w:val="center"/>
          </w:tcPr>
          <w:p w14:paraId="4D04E1B7" w14:textId="35EFA06D" w:rsidR="00323D87" w:rsidRPr="000649FE" w:rsidRDefault="003779BF" w:rsidP="003779B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Ověřuje se, v jaké fázi rozpracovanosti se projektový záměr nachází</w:t>
            </w:r>
          </w:p>
        </w:tc>
        <w:tc>
          <w:tcPr>
            <w:tcW w:w="5290" w:type="dxa"/>
            <w:vAlign w:val="center"/>
          </w:tcPr>
          <w:p w14:paraId="743EDC83" w14:textId="31D90103" w:rsidR="00323D87" w:rsidRPr="000649FE" w:rsidRDefault="003779BF" w:rsidP="00323D87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30</w:t>
            </w:r>
            <w:r w:rsidR="00323D87" w:rsidRPr="000649FE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 bodů – </w:t>
            </w:r>
            <w:r w:rsidR="00323D87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záměr má  vydané stavební povolení nebo stavební povolení nevyžaduje</w:t>
            </w:r>
          </w:p>
          <w:p w14:paraId="4F53F502" w14:textId="53726AE5" w:rsidR="00323D87" w:rsidRPr="000649FE" w:rsidRDefault="00323D87" w:rsidP="00323D87">
            <w:pP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</w:pPr>
            <w:r w:rsidRPr="000649FE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 xml:space="preserve">0 bodů – </w:t>
            </w:r>
            <w:r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záměr nemá vydané stavební povolení</w:t>
            </w:r>
          </w:p>
        </w:tc>
      </w:tr>
      <w:tr w:rsidR="00DC473C" w14:paraId="281BA4A7" w14:textId="77777777" w:rsidTr="00DC473C">
        <w:trPr>
          <w:gridAfter w:val="2"/>
          <w:wAfter w:w="9359" w:type="dxa"/>
        </w:trPr>
        <w:tc>
          <w:tcPr>
            <w:tcW w:w="3516" w:type="dxa"/>
            <w:gridSpan w:val="2"/>
            <w:shd w:val="clear" w:color="auto" w:fill="DBDBDB" w:themeFill="accent3" w:themeFillTint="66"/>
            <w:vAlign w:val="center"/>
          </w:tcPr>
          <w:p w14:paraId="0DF4E842" w14:textId="77777777" w:rsidR="00DC473C" w:rsidRPr="00927C84" w:rsidRDefault="00DC473C" w:rsidP="00DC473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927C8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Max. počet bodů</w:t>
            </w:r>
          </w:p>
        </w:tc>
        <w:tc>
          <w:tcPr>
            <w:tcW w:w="1157" w:type="dxa"/>
            <w:shd w:val="clear" w:color="auto" w:fill="DBDBDB" w:themeFill="accent3" w:themeFillTint="66"/>
            <w:vAlign w:val="center"/>
          </w:tcPr>
          <w:p w14:paraId="077ED770" w14:textId="77777777" w:rsidR="00DC473C" w:rsidRPr="00927C84" w:rsidRDefault="00DC473C" w:rsidP="00DC473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100</w:t>
            </w:r>
          </w:p>
        </w:tc>
      </w:tr>
      <w:tr w:rsidR="00DC473C" w14:paraId="0E1663EC" w14:textId="77777777" w:rsidTr="00DC473C">
        <w:trPr>
          <w:gridAfter w:val="2"/>
          <w:wAfter w:w="9359" w:type="dxa"/>
        </w:trPr>
        <w:tc>
          <w:tcPr>
            <w:tcW w:w="3516" w:type="dxa"/>
            <w:gridSpan w:val="2"/>
            <w:shd w:val="clear" w:color="auto" w:fill="DBDBDB" w:themeFill="accent3" w:themeFillTint="66"/>
            <w:vAlign w:val="center"/>
          </w:tcPr>
          <w:p w14:paraId="478860A7" w14:textId="77777777" w:rsidR="00DC473C" w:rsidRPr="00927C84" w:rsidRDefault="00DC473C" w:rsidP="00DC473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927C8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Min. počet bodů pro postup do další fáze procesu schvalování</w:t>
            </w:r>
          </w:p>
        </w:tc>
        <w:tc>
          <w:tcPr>
            <w:tcW w:w="1157" w:type="dxa"/>
            <w:shd w:val="clear" w:color="auto" w:fill="DBDBDB" w:themeFill="accent3" w:themeFillTint="66"/>
            <w:vAlign w:val="center"/>
          </w:tcPr>
          <w:p w14:paraId="55F0B32B" w14:textId="77777777" w:rsidR="00DC473C" w:rsidRPr="00927C84" w:rsidRDefault="00DC473C" w:rsidP="00DC473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50</w:t>
            </w:r>
          </w:p>
        </w:tc>
      </w:tr>
    </w:tbl>
    <w:p w14:paraId="7E512311" w14:textId="77777777" w:rsidR="007D36B4" w:rsidRPr="00583EB1" w:rsidRDefault="007D36B4" w:rsidP="00DC473C"/>
    <w:sectPr w:rsidR="007D36B4" w:rsidRPr="00583EB1" w:rsidSect="0032298A">
      <w:headerReference w:type="default" r:id="rId6"/>
      <w:pgSz w:w="16838" w:h="11906" w:orient="landscape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B2F72" w14:textId="77777777" w:rsidR="001A7D20" w:rsidRDefault="001A7D20" w:rsidP="004C2F7F">
      <w:pPr>
        <w:spacing w:after="0" w:line="240" w:lineRule="auto"/>
      </w:pPr>
      <w:r>
        <w:separator/>
      </w:r>
    </w:p>
  </w:endnote>
  <w:endnote w:type="continuationSeparator" w:id="0">
    <w:p w14:paraId="05068875" w14:textId="77777777" w:rsidR="001A7D20" w:rsidRDefault="001A7D20" w:rsidP="004C2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B71E4" w14:textId="77777777" w:rsidR="001A7D20" w:rsidRDefault="001A7D20" w:rsidP="004C2F7F">
      <w:pPr>
        <w:spacing w:after="0" w:line="240" w:lineRule="auto"/>
      </w:pPr>
      <w:r>
        <w:separator/>
      </w:r>
    </w:p>
  </w:footnote>
  <w:footnote w:type="continuationSeparator" w:id="0">
    <w:p w14:paraId="4DE3E949" w14:textId="77777777" w:rsidR="001A7D20" w:rsidRDefault="001A7D20" w:rsidP="004C2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831B7" w14:textId="32715A6A" w:rsidR="004C2F7F" w:rsidRDefault="00DC473C" w:rsidP="004C2F7F">
    <w:pPr>
      <w:pStyle w:val="Default"/>
    </w:pPr>
    <w:r w:rsidRPr="00122261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A3ADED7" wp14:editId="3D349DC8">
          <wp:simplePos x="0" y="0"/>
          <wp:positionH relativeFrom="margin">
            <wp:align>left</wp:align>
          </wp:positionH>
          <wp:positionV relativeFrom="paragraph">
            <wp:posOffset>258445</wp:posOffset>
          </wp:positionV>
          <wp:extent cx="3834000" cy="460800"/>
          <wp:effectExtent l="0" t="0" r="0" b="0"/>
          <wp:wrapTight wrapText="bothSides">
            <wp:wrapPolygon edited="0">
              <wp:start x="0" y="0"/>
              <wp:lineTo x="0" y="20557"/>
              <wp:lineTo x="21468" y="20557"/>
              <wp:lineTo x="21468" y="0"/>
              <wp:lineTo x="0" y="0"/>
            </wp:wrapPolygon>
          </wp:wrapTight>
          <wp:docPr id="1" name="Obrázek 1" descr="C:\Users\Katka\Documents\Dokumenty aktuální\IROP 21+\EU-MMR-Barevne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ka\Documents\Dokumenty aktuální\IROP 21+\EU-MMR-Barevne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4000" cy="46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0" w:type="auto"/>
      <w:tblInd w:w="7793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347"/>
    </w:tblGrid>
    <w:tr w:rsidR="004C2F7F" w14:paraId="2FD8849D" w14:textId="77777777" w:rsidTr="00DC473C">
      <w:trPr>
        <w:trHeight w:val="71"/>
      </w:trPr>
      <w:tc>
        <w:tcPr>
          <w:tcW w:w="4347" w:type="dxa"/>
        </w:tcPr>
        <w:p w14:paraId="7D2622CB" w14:textId="515522E0" w:rsidR="00F84663" w:rsidRDefault="00DC473C" w:rsidP="00323D87">
          <w:pPr>
            <w:pStyle w:val="Default"/>
            <w:rPr>
              <w:b/>
              <w:bCs/>
              <w:sz w:val="19"/>
              <w:szCs w:val="19"/>
            </w:rPr>
          </w:pPr>
          <w:r>
            <w:rPr>
              <w:b/>
              <w:bCs/>
              <w:sz w:val="19"/>
              <w:szCs w:val="19"/>
            </w:rPr>
            <w:t>P</w:t>
          </w:r>
          <w:r w:rsidR="004C2F7F">
            <w:rPr>
              <w:b/>
              <w:bCs/>
              <w:sz w:val="19"/>
              <w:szCs w:val="19"/>
            </w:rPr>
            <w:t xml:space="preserve">říloha č. 2 Kritéria věcného </w:t>
          </w:r>
          <w:proofErr w:type="gramStart"/>
          <w:r w:rsidR="004C2F7F">
            <w:rPr>
              <w:b/>
              <w:bCs/>
              <w:sz w:val="19"/>
              <w:szCs w:val="19"/>
            </w:rPr>
            <w:t>hodnocení</w:t>
          </w:r>
          <w:r w:rsidR="00997D0C">
            <w:rPr>
              <w:b/>
              <w:bCs/>
              <w:sz w:val="19"/>
              <w:szCs w:val="19"/>
            </w:rPr>
            <w:t xml:space="preserve"> -</w:t>
          </w:r>
          <w:r w:rsidR="00193F43">
            <w:rPr>
              <w:b/>
              <w:bCs/>
              <w:sz w:val="19"/>
              <w:szCs w:val="19"/>
            </w:rPr>
            <w:t xml:space="preserve">- </w:t>
          </w:r>
          <w:r w:rsidR="00EE4CE0">
            <w:rPr>
              <w:b/>
              <w:bCs/>
              <w:sz w:val="19"/>
              <w:szCs w:val="19"/>
            </w:rPr>
            <w:t>6</w:t>
          </w:r>
          <w:r w:rsidR="00193F43" w:rsidRPr="00193F43">
            <w:rPr>
              <w:b/>
              <w:bCs/>
              <w:sz w:val="19"/>
              <w:szCs w:val="19"/>
            </w:rPr>
            <w:t>.výzva</w:t>
          </w:r>
          <w:proofErr w:type="gramEnd"/>
          <w:r w:rsidR="00193F43" w:rsidRPr="00193F43">
            <w:rPr>
              <w:b/>
              <w:bCs/>
              <w:sz w:val="19"/>
              <w:szCs w:val="19"/>
            </w:rPr>
            <w:t xml:space="preserve"> MAS Šternbersko-IROP-</w:t>
          </w:r>
          <w:r w:rsidR="00EE4CE0">
            <w:rPr>
              <w:b/>
              <w:bCs/>
              <w:sz w:val="19"/>
              <w:szCs w:val="19"/>
            </w:rPr>
            <w:t>Kulturní dědictví</w:t>
          </w:r>
        </w:p>
        <w:p w14:paraId="6A253113" w14:textId="74550823" w:rsidR="00323D87" w:rsidRDefault="00323D87" w:rsidP="00323D87">
          <w:pPr>
            <w:pStyle w:val="Default"/>
            <w:rPr>
              <w:sz w:val="19"/>
              <w:szCs w:val="19"/>
            </w:rPr>
          </w:pPr>
        </w:p>
      </w:tc>
    </w:tr>
    <w:tr w:rsidR="00DC473C" w14:paraId="69005D85" w14:textId="77777777" w:rsidTr="00DC473C">
      <w:trPr>
        <w:trHeight w:val="71"/>
      </w:trPr>
      <w:tc>
        <w:tcPr>
          <w:tcW w:w="4347" w:type="dxa"/>
        </w:tcPr>
        <w:p w14:paraId="710F0A05" w14:textId="77777777" w:rsidR="00DC473C" w:rsidRDefault="00DC473C" w:rsidP="004C2F7F">
          <w:pPr>
            <w:pStyle w:val="Default"/>
            <w:rPr>
              <w:b/>
              <w:bCs/>
              <w:sz w:val="19"/>
              <w:szCs w:val="19"/>
            </w:rPr>
          </w:pPr>
        </w:p>
      </w:tc>
    </w:tr>
  </w:tbl>
  <w:p w14:paraId="2064454B" w14:textId="77777777" w:rsidR="004C2F7F" w:rsidRDefault="004C2F7F" w:rsidP="003229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F7F"/>
    <w:rsid w:val="00106054"/>
    <w:rsid w:val="00121563"/>
    <w:rsid w:val="00193F43"/>
    <w:rsid w:val="001A385D"/>
    <w:rsid w:val="001A3C7C"/>
    <w:rsid w:val="001A7D20"/>
    <w:rsid w:val="002000B1"/>
    <w:rsid w:val="0023019A"/>
    <w:rsid w:val="00240CA6"/>
    <w:rsid w:val="002B263E"/>
    <w:rsid w:val="002B6085"/>
    <w:rsid w:val="002F4974"/>
    <w:rsid w:val="0032298A"/>
    <w:rsid w:val="00323D87"/>
    <w:rsid w:val="00342CB0"/>
    <w:rsid w:val="00365CC4"/>
    <w:rsid w:val="003779BF"/>
    <w:rsid w:val="0038335F"/>
    <w:rsid w:val="00384FCB"/>
    <w:rsid w:val="003A1A06"/>
    <w:rsid w:val="003D7404"/>
    <w:rsid w:val="00464AAC"/>
    <w:rsid w:val="0049332A"/>
    <w:rsid w:val="004A5249"/>
    <w:rsid w:val="004B586B"/>
    <w:rsid w:val="004C2F7F"/>
    <w:rsid w:val="004F6C04"/>
    <w:rsid w:val="00583EB1"/>
    <w:rsid w:val="00636A4A"/>
    <w:rsid w:val="00680846"/>
    <w:rsid w:val="006D1B34"/>
    <w:rsid w:val="006E53B9"/>
    <w:rsid w:val="0078234F"/>
    <w:rsid w:val="00792303"/>
    <w:rsid w:val="007B75A5"/>
    <w:rsid w:val="007C79BA"/>
    <w:rsid w:val="007D36B4"/>
    <w:rsid w:val="007D46DD"/>
    <w:rsid w:val="00805394"/>
    <w:rsid w:val="008C31EB"/>
    <w:rsid w:val="008F35EA"/>
    <w:rsid w:val="00900D3C"/>
    <w:rsid w:val="009456D1"/>
    <w:rsid w:val="00976E8A"/>
    <w:rsid w:val="00997A7E"/>
    <w:rsid w:val="00997D0C"/>
    <w:rsid w:val="009A4655"/>
    <w:rsid w:val="009E1186"/>
    <w:rsid w:val="009E45D5"/>
    <w:rsid w:val="00A527FA"/>
    <w:rsid w:val="00A602AF"/>
    <w:rsid w:val="00A80486"/>
    <w:rsid w:val="00B112BC"/>
    <w:rsid w:val="00B348E9"/>
    <w:rsid w:val="00B550CD"/>
    <w:rsid w:val="00B63719"/>
    <w:rsid w:val="00B8506F"/>
    <w:rsid w:val="00B9726C"/>
    <w:rsid w:val="00BC0D4C"/>
    <w:rsid w:val="00C17B1B"/>
    <w:rsid w:val="00C3194E"/>
    <w:rsid w:val="00C52F4F"/>
    <w:rsid w:val="00C54A24"/>
    <w:rsid w:val="00D31581"/>
    <w:rsid w:val="00D412B1"/>
    <w:rsid w:val="00DB6679"/>
    <w:rsid w:val="00DC473C"/>
    <w:rsid w:val="00DE2DCA"/>
    <w:rsid w:val="00E5609D"/>
    <w:rsid w:val="00E904F9"/>
    <w:rsid w:val="00EA2411"/>
    <w:rsid w:val="00EE4CE0"/>
    <w:rsid w:val="00F30D62"/>
    <w:rsid w:val="00F84663"/>
    <w:rsid w:val="00FB591C"/>
    <w:rsid w:val="00FB6E33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266F5A"/>
  <w15:chartTrackingRefBased/>
  <w15:docId w15:val="{5CF02E77-B87A-41F4-8C1B-C2C5497A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C2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C2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2F7F"/>
  </w:style>
  <w:style w:type="paragraph" w:styleId="Zpat">
    <w:name w:val="footer"/>
    <w:basedOn w:val="Normln"/>
    <w:link w:val="ZpatChar"/>
    <w:uiPriority w:val="99"/>
    <w:unhideWhenUsed/>
    <w:rsid w:val="004C2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2F7F"/>
  </w:style>
  <w:style w:type="paragraph" w:customStyle="1" w:styleId="Default">
    <w:name w:val="Default"/>
    <w:rsid w:val="004C2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9B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550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50C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50C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50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50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Černá</dc:creator>
  <cp:keywords/>
  <dc:description/>
  <cp:lastModifiedBy>Kateřina Černá</cp:lastModifiedBy>
  <cp:revision>2</cp:revision>
  <cp:lastPrinted>2023-05-15T09:17:00Z</cp:lastPrinted>
  <dcterms:created xsi:type="dcterms:W3CDTF">2023-09-30T07:55:00Z</dcterms:created>
  <dcterms:modified xsi:type="dcterms:W3CDTF">2023-09-30T07:55:00Z</dcterms:modified>
</cp:coreProperties>
</file>